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F087" w14:textId="77777777" w:rsidR="007036E3" w:rsidRPr="00997670" w:rsidRDefault="007036E3" w:rsidP="007036E3">
      <w:pPr>
        <w:jc w:val="center"/>
        <w:rPr>
          <w:rFonts w:ascii="Arial" w:hAnsi="Arial" w:cs="Arial"/>
          <w:b/>
          <w:noProof/>
          <w:lang w:eastAsia="en-MY"/>
        </w:rPr>
      </w:pPr>
      <w:r>
        <w:rPr>
          <w:rFonts w:ascii="Arial" w:hAnsi="Arial" w:cs="Arial"/>
          <w:b/>
          <w:noProof/>
          <w:lang w:eastAsia="en-MY"/>
        </w:rPr>
        <w:t xml:space="preserve">APPENDIX 6: </w:t>
      </w:r>
      <w:r w:rsidRPr="00997670">
        <w:rPr>
          <w:rFonts w:ascii="Arial" w:hAnsi="Arial" w:cs="Arial"/>
          <w:b/>
          <w:noProof/>
          <w:lang w:eastAsia="en-MY"/>
        </w:rPr>
        <w:t>GENERAL TERMS AND CONDITIONS FOR PURCHASE ORDER</w:t>
      </w:r>
      <w:r>
        <w:rPr>
          <w:rFonts w:ascii="Arial" w:hAnsi="Arial" w:cs="Arial"/>
          <w:b/>
          <w:noProof/>
          <w:lang w:eastAsia="en-MY"/>
        </w:rPr>
        <w:t xml:space="preserve"> </w:t>
      </w:r>
      <w:r w:rsidRPr="00997670">
        <w:rPr>
          <w:rFonts w:ascii="Arial" w:hAnsi="Arial" w:cs="Arial"/>
          <w:b/>
          <w:noProof/>
          <w:lang w:eastAsia="en-MY"/>
        </w:rPr>
        <w:t>ACCEPTANCE OF VELESTO ENERGY BERHAD (“VEB”) GROUP’S</w:t>
      </w:r>
    </w:p>
    <w:p w14:paraId="46013645" w14:textId="77777777" w:rsidR="007036E3" w:rsidRPr="00997670" w:rsidRDefault="007036E3" w:rsidP="007036E3">
      <w:pPr>
        <w:jc w:val="center"/>
        <w:rPr>
          <w:rFonts w:ascii="Arial" w:hAnsi="Arial" w:cs="Arial"/>
          <w:b/>
          <w:noProof/>
          <w:sz w:val="20"/>
          <w:szCs w:val="20"/>
          <w:lang w:eastAsia="en-MY"/>
        </w:rPr>
      </w:pPr>
    </w:p>
    <w:p w14:paraId="378BDCFE" w14:textId="77777777" w:rsidR="007036E3" w:rsidRPr="00997670" w:rsidRDefault="007036E3" w:rsidP="007036E3">
      <w:pPr>
        <w:jc w:val="center"/>
        <w:rPr>
          <w:rFonts w:ascii="Arial" w:hAnsi="Arial" w:cs="Arial"/>
          <w:b/>
          <w:noProof/>
          <w:sz w:val="20"/>
          <w:szCs w:val="20"/>
          <w:lang w:eastAsia="en-MY"/>
        </w:rPr>
      </w:pPr>
    </w:p>
    <w:p w14:paraId="0BA9D3A5"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 xml:space="preserve">I, as a duly authorized signatory of </w:t>
      </w:r>
      <w:r w:rsidRPr="00997670">
        <w:rPr>
          <w:rFonts w:ascii="Arial" w:hAnsi="Arial" w:cs="Arial"/>
          <w:b/>
          <w:noProof/>
          <w:sz w:val="20"/>
          <w:szCs w:val="20"/>
          <w:u w:val="single"/>
          <w:lang w:eastAsia="en-MY"/>
        </w:rPr>
        <w:softHyphen/>
      </w:r>
      <w:r w:rsidRPr="00997670">
        <w:rPr>
          <w:rFonts w:ascii="Arial" w:hAnsi="Arial" w:cs="Arial"/>
          <w:b/>
          <w:noProof/>
          <w:sz w:val="20"/>
          <w:szCs w:val="20"/>
          <w:u w:val="single"/>
          <w:lang w:eastAsia="en-MY"/>
        </w:rPr>
        <w:softHyphen/>
      </w:r>
      <w:r w:rsidRPr="00997670">
        <w:rPr>
          <w:rFonts w:ascii="Arial" w:hAnsi="Arial" w:cs="Arial"/>
          <w:noProof/>
          <w:sz w:val="20"/>
          <w:szCs w:val="20"/>
          <w:lang w:eastAsia="en-MY"/>
        </w:rPr>
        <w:t>__________________________________ (“</w:t>
      </w:r>
      <w:r w:rsidRPr="00997670">
        <w:rPr>
          <w:rFonts w:ascii="Arial" w:hAnsi="Arial" w:cs="Arial"/>
          <w:b/>
          <w:noProof/>
          <w:sz w:val="20"/>
          <w:szCs w:val="20"/>
          <w:lang w:eastAsia="en-MY"/>
        </w:rPr>
        <w:t>Supplier</w:t>
      </w:r>
      <w:r w:rsidRPr="00997670">
        <w:rPr>
          <w:rFonts w:ascii="Arial" w:hAnsi="Arial" w:cs="Arial"/>
          <w:noProof/>
          <w:sz w:val="20"/>
          <w:szCs w:val="20"/>
          <w:lang w:eastAsia="en-MY"/>
        </w:rPr>
        <w:t xml:space="preserve">”), by and on behalf of Supplier and any subsidiary companies that may be issued with Purchase Orders, do hereby acknowledge receipt and acceptance of the VEB Group’s General Terms and Conditions dated </w:t>
      </w:r>
      <w:r w:rsidRPr="00997670">
        <w:rPr>
          <w:rFonts w:ascii="Arial" w:hAnsi="Arial" w:cs="Arial"/>
          <w:b/>
          <w:noProof/>
          <w:sz w:val="20"/>
          <w:szCs w:val="20"/>
          <w:lang w:eastAsia="en-MY"/>
        </w:rPr>
        <w:t>______________</w:t>
      </w:r>
      <w:r w:rsidRPr="00997670">
        <w:rPr>
          <w:rFonts w:ascii="Arial" w:hAnsi="Arial" w:cs="Arial"/>
          <w:noProof/>
          <w:sz w:val="20"/>
          <w:szCs w:val="20"/>
          <w:lang w:eastAsia="en-MY"/>
        </w:rPr>
        <w:t>, which are attached and incorporated hereto, or as may be updated from time to time (the “</w:t>
      </w:r>
      <w:r w:rsidRPr="00997670">
        <w:rPr>
          <w:rFonts w:ascii="Arial" w:hAnsi="Arial" w:cs="Arial"/>
          <w:b/>
          <w:noProof/>
          <w:sz w:val="20"/>
          <w:szCs w:val="20"/>
          <w:lang w:eastAsia="en-MY"/>
        </w:rPr>
        <w:t>General</w:t>
      </w:r>
      <w:r w:rsidRPr="00997670">
        <w:rPr>
          <w:rFonts w:ascii="Arial" w:hAnsi="Arial" w:cs="Arial"/>
          <w:noProof/>
          <w:sz w:val="20"/>
          <w:szCs w:val="20"/>
          <w:lang w:eastAsia="en-MY"/>
        </w:rPr>
        <w:t xml:space="preserve"> </w:t>
      </w:r>
      <w:r w:rsidRPr="00997670">
        <w:rPr>
          <w:rFonts w:ascii="Arial" w:hAnsi="Arial" w:cs="Arial"/>
          <w:b/>
          <w:noProof/>
          <w:sz w:val="20"/>
          <w:szCs w:val="20"/>
          <w:lang w:eastAsia="en-MY"/>
        </w:rPr>
        <w:t>Terms and Conditions</w:t>
      </w:r>
      <w:r w:rsidRPr="00997670">
        <w:rPr>
          <w:rFonts w:ascii="Arial" w:hAnsi="Arial" w:cs="Arial"/>
          <w:noProof/>
          <w:sz w:val="20"/>
          <w:szCs w:val="20"/>
          <w:lang w:eastAsia="en-MY"/>
        </w:rPr>
        <w:t>”).</w:t>
      </w:r>
    </w:p>
    <w:p w14:paraId="0D290C7A" w14:textId="77777777" w:rsidR="007036E3" w:rsidRPr="00997670" w:rsidRDefault="007036E3" w:rsidP="007036E3">
      <w:pPr>
        <w:ind w:left="-567"/>
        <w:jc w:val="both"/>
        <w:rPr>
          <w:rFonts w:ascii="Arial" w:hAnsi="Arial" w:cs="Arial"/>
          <w:noProof/>
          <w:sz w:val="20"/>
          <w:szCs w:val="20"/>
          <w:lang w:eastAsia="en-MY"/>
        </w:rPr>
      </w:pPr>
    </w:p>
    <w:p w14:paraId="7AD06C40"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 xml:space="preserve">I understand that this letter is for the mutual convenience of our companies, to enable VEB Group to send Purchase Orders to Supplier and any of its subsidiary companies without requiring the attachment of the General Terms and Conditions to each Purchase Order. </w:t>
      </w:r>
    </w:p>
    <w:p w14:paraId="28D5BB7A" w14:textId="77777777" w:rsidR="007036E3" w:rsidRPr="00997670" w:rsidRDefault="007036E3" w:rsidP="007036E3">
      <w:pPr>
        <w:jc w:val="both"/>
        <w:rPr>
          <w:rFonts w:ascii="Arial" w:hAnsi="Arial" w:cs="Arial"/>
          <w:noProof/>
          <w:sz w:val="20"/>
          <w:szCs w:val="20"/>
          <w:lang w:eastAsia="en-MY"/>
        </w:rPr>
      </w:pPr>
    </w:p>
    <w:p w14:paraId="2A860446"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 xml:space="preserve">Therefore, I expressly waive attachment of the General Terms and Conditions to each and every Purchase Order, and on behalf of Supplier, I agree that such General Terms and Conditions will exclusively govern Purchase Orders that are issued by VEB Group to Supplier and any subsidiary companies after the date of this letter agreement, unless changed or revised (in whole or in part) by mutual written agreement. Supplier agrees that any and all additions, exceptions or changes to these General Terms and Conditions, whether contained in any printed form of Supplier or elsewhere, unless explicitly approved by VEB Group in writing, shall be null and void and are of no legal effect on VEB Group. Supplier’s application for registration as VEB Group’s vendors is expressly conditioned on the Supplier’s assent to the General Terms and Conditions. Supplier’s terms and conditions in RFQ documents (including quotation) will not be considered a counteroffer to VEB Group’s General Terms and Conditions. </w:t>
      </w:r>
    </w:p>
    <w:p w14:paraId="725EB9CF" w14:textId="77777777" w:rsidR="007036E3" w:rsidRPr="00997670" w:rsidRDefault="007036E3" w:rsidP="007036E3">
      <w:pPr>
        <w:jc w:val="both"/>
        <w:rPr>
          <w:rFonts w:ascii="Arial" w:hAnsi="Arial" w:cs="Arial"/>
          <w:noProof/>
          <w:sz w:val="20"/>
          <w:szCs w:val="20"/>
          <w:lang w:eastAsia="en-MY"/>
        </w:rPr>
      </w:pPr>
    </w:p>
    <w:p w14:paraId="370B25DF"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This letter shall be binding upon and inure to any heirs, transferees, legal successors, or assigns of Supplier.</w:t>
      </w:r>
    </w:p>
    <w:p w14:paraId="41B8B69A" w14:textId="77777777" w:rsidR="007036E3" w:rsidRPr="00997670" w:rsidRDefault="007036E3" w:rsidP="007036E3">
      <w:pPr>
        <w:jc w:val="both"/>
        <w:rPr>
          <w:rFonts w:ascii="Arial" w:hAnsi="Arial" w:cs="Arial"/>
          <w:noProof/>
          <w:sz w:val="20"/>
          <w:szCs w:val="20"/>
          <w:lang w:eastAsia="en-MY"/>
        </w:rPr>
      </w:pPr>
    </w:p>
    <w:p w14:paraId="6641FC92"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 xml:space="preserve">These General Terms and Conditions shall be updated every two (2) years from the date of registration. Please contact VEB Group Supply Chain representative to obtain a copy of updated Terms and Conditions if two (2) years has passed since the executed date below. Notwithstanding the above, if a negotiated contract exists between the Parties, the terms and conditions of that negotiated contract will supersede the General Terms and Conditions. </w:t>
      </w:r>
    </w:p>
    <w:p w14:paraId="0C8369F3" w14:textId="77777777" w:rsidR="007036E3" w:rsidRPr="00997670" w:rsidRDefault="007036E3" w:rsidP="007036E3">
      <w:pPr>
        <w:jc w:val="both"/>
        <w:rPr>
          <w:rFonts w:ascii="Arial" w:hAnsi="Arial" w:cs="Arial"/>
          <w:b/>
          <w:noProof/>
          <w:sz w:val="20"/>
          <w:szCs w:val="20"/>
          <w:lang w:eastAsia="en-MY"/>
        </w:rPr>
      </w:pPr>
      <w:r w:rsidRPr="00997670">
        <w:rPr>
          <w:rFonts w:ascii="Arial" w:hAnsi="Arial" w:cs="Arial"/>
          <w:noProof/>
          <w:sz w:val="20"/>
          <w:szCs w:val="20"/>
          <w:lang w:eastAsia="en-MY"/>
        </w:rPr>
        <w:t xml:space="preserve">Executed this </w:t>
      </w:r>
      <w:r w:rsidRPr="00997670">
        <w:rPr>
          <w:rFonts w:ascii="Arial" w:hAnsi="Arial" w:cs="Arial"/>
          <w:noProof/>
          <w:sz w:val="20"/>
          <w:szCs w:val="20"/>
          <w:u w:val="single"/>
          <w:lang w:eastAsia="en-MY"/>
        </w:rPr>
        <w:softHyphen/>
      </w:r>
      <w:r w:rsidRPr="00997670">
        <w:rPr>
          <w:rFonts w:ascii="Arial" w:hAnsi="Arial" w:cs="Arial"/>
          <w:noProof/>
          <w:sz w:val="20"/>
          <w:szCs w:val="20"/>
          <w:u w:val="single"/>
          <w:lang w:eastAsia="en-MY"/>
        </w:rPr>
        <w:softHyphen/>
      </w:r>
      <w:r w:rsidRPr="00997670">
        <w:rPr>
          <w:rFonts w:ascii="Arial" w:hAnsi="Arial" w:cs="Arial"/>
          <w:noProof/>
          <w:sz w:val="20"/>
          <w:szCs w:val="20"/>
          <w:lang w:eastAsia="en-MY"/>
        </w:rPr>
        <w:t>________ day of ________, 20____.</w:t>
      </w:r>
    </w:p>
    <w:p w14:paraId="28843AE3" w14:textId="77777777" w:rsidR="007036E3" w:rsidRDefault="007036E3" w:rsidP="007036E3">
      <w:pPr>
        <w:jc w:val="both"/>
        <w:rPr>
          <w:rFonts w:ascii="Arial" w:hAnsi="Arial" w:cs="Arial"/>
          <w:b/>
          <w:noProof/>
          <w:sz w:val="20"/>
          <w:szCs w:val="20"/>
          <w:lang w:eastAsia="en-MY"/>
        </w:rPr>
      </w:pPr>
    </w:p>
    <w:p w14:paraId="73D3E55D" w14:textId="77777777" w:rsidR="007036E3" w:rsidRPr="00997670" w:rsidRDefault="007036E3" w:rsidP="007036E3">
      <w:pPr>
        <w:jc w:val="both"/>
        <w:rPr>
          <w:rFonts w:ascii="Arial" w:hAnsi="Arial" w:cs="Arial"/>
          <w:b/>
          <w:noProof/>
          <w:sz w:val="20"/>
          <w:szCs w:val="20"/>
          <w:lang w:eastAsia="en-MY"/>
        </w:rPr>
      </w:pPr>
    </w:p>
    <w:p w14:paraId="231304E4" w14:textId="77777777" w:rsidR="007036E3" w:rsidRPr="00997670" w:rsidRDefault="007036E3" w:rsidP="007036E3">
      <w:pPr>
        <w:jc w:val="both"/>
        <w:rPr>
          <w:rFonts w:ascii="Arial" w:hAnsi="Arial" w:cs="Arial"/>
          <w:b/>
          <w:noProof/>
          <w:sz w:val="20"/>
          <w:szCs w:val="20"/>
          <w:lang w:eastAsia="en-MY"/>
        </w:rPr>
      </w:pPr>
      <w:r w:rsidRPr="00997670">
        <w:rPr>
          <w:rFonts w:ascii="Arial" w:hAnsi="Arial" w:cs="Arial"/>
          <w:b/>
          <w:noProof/>
          <w:sz w:val="20"/>
          <w:szCs w:val="20"/>
          <w:lang w:eastAsia="en-MY"/>
        </w:rPr>
        <w:t xml:space="preserve">Authorised Signatory of Supplier: </w:t>
      </w:r>
    </w:p>
    <w:p w14:paraId="2BAF6C15" w14:textId="77777777" w:rsidR="007036E3" w:rsidRPr="00997670" w:rsidRDefault="007036E3" w:rsidP="007036E3">
      <w:pPr>
        <w:jc w:val="both"/>
        <w:rPr>
          <w:rFonts w:ascii="Arial" w:hAnsi="Arial" w:cs="Arial"/>
          <w:b/>
          <w:noProof/>
          <w:sz w:val="20"/>
          <w:szCs w:val="20"/>
          <w:lang w:eastAsia="en-MY"/>
        </w:rPr>
      </w:pPr>
    </w:p>
    <w:p w14:paraId="03D21F86" w14:textId="77777777" w:rsidR="007036E3" w:rsidRDefault="007036E3" w:rsidP="007036E3">
      <w:pPr>
        <w:jc w:val="both"/>
        <w:rPr>
          <w:rFonts w:ascii="Arial" w:hAnsi="Arial" w:cs="Arial"/>
          <w:b/>
          <w:noProof/>
          <w:sz w:val="20"/>
          <w:szCs w:val="20"/>
          <w:lang w:eastAsia="en-MY"/>
        </w:rPr>
      </w:pPr>
    </w:p>
    <w:p w14:paraId="2F100C81" w14:textId="77777777" w:rsidR="007036E3" w:rsidRPr="00997670" w:rsidRDefault="007036E3" w:rsidP="007036E3">
      <w:pPr>
        <w:jc w:val="both"/>
        <w:rPr>
          <w:rFonts w:ascii="Arial" w:hAnsi="Arial" w:cs="Arial"/>
          <w:b/>
          <w:noProof/>
          <w:sz w:val="20"/>
          <w:szCs w:val="20"/>
          <w:lang w:eastAsia="en-MY"/>
        </w:rPr>
      </w:pPr>
    </w:p>
    <w:p w14:paraId="15BC8CE1"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___________________________</w:t>
      </w:r>
    </w:p>
    <w:p w14:paraId="7D75494F" w14:textId="77777777" w:rsidR="007036E3"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Signature</w:t>
      </w:r>
    </w:p>
    <w:p w14:paraId="178A5709" w14:textId="77777777" w:rsidR="007036E3" w:rsidRPr="00997670" w:rsidRDefault="007036E3" w:rsidP="007036E3">
      <w:pPr>
        <w:jc w:val="both"/>
        <w:rPr>
          <w:rFonts w:ascii="Arial" w:hAnsi="Arial" w:cs="Arial"/>
          <w:noProof/>
          <w:sz w:val="20"/>
          <w:szCs w:val="20"/>
          <w:lang w:eastAsia="en-MY"/>
        </w:rPr>
      </w:pPr>
    </w:p>
    <w:p w14:paraId="3139A726" w14:textId="77777777" w:rsidR="007036E3" w:rsidRPr="00997670" w:rsidRDefault="007036E3" w:rsidP="007036E3">
      <w:pPr>
        <w:jc w:val="both"/>
        <w:rPr>
          <w:rFonts w:ascii="Arial" w:hAnsi="Arial" w:cs="Arial"/>
          <w:noProof/>
          <w:sz w:val="20"/>
          <w:szCs w:val="20"/>
          <w:lang w:eastAsia="en-MY"/>
        </w:rPr>
      </w:pPr>
    </w:p>
    <w:p w14:paraId="0BCE1D19"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___________________________</w:t>
      </w:r>
    </w:p>
    <w:p w14:paraId="7D3EF5B6" w14:textId="77777777" w:rsidR="007036E3"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 xml:space="preserve">Name </w:t>
      </w:r>
    </w:p>
    <w:p w14:paraId="736538B5" w14:textId="77777777" w:rsidR="007036E3" w:rsidRPr="00997670" w:rsidRDefault="007036E3" w:rsidP="007036E3">
      <w:pPr>
        <w:jc w:val="both"/>
        <w:rPr>
          <w:rFonts w:ascii="Arial" w:hAnsi="Arial" w:cs="Arial"/>
          <w:noProof/>
          <w:sz w:val="20"/>
          <w:szCs w:val="20"/>
          <w:lang w:eastAsia="en-MY"/>
        </w:rPr>
      </w:pPr>
    </w:p>
    <w:p w14:paraId="0D3D5FAF" w14:textId="77777777" w:rsidR="007036E3" w:rsidRPr="00997670" w:rsidRDefault="007036E3" w:rsidP="007036E3">
      <w:pPr>
        <w:jc w:val="both"/>
        <w:rPr>
          <w:rFonts w:ascii="Arial" w:hAnsi="Arial" w:cs="Arial"/>
          <w:noProof/>
          <w:sz w:val="20"/>
          <w:szCs w:val="20"/>
          <w:lang w:eastAsia="en-MY"/>
        </w:rPr>
      </w:pPr>
    </w:p>
    <w:p w14:paraId="068C6DA8" w14:textId="77777777" w:rsidR="007036E3" w:rsidRPr="00997670" w:rsidRDefault="007036E3" w:rsidP="007036E3">
      <w:pPr>
        <w:jc w:val="both"/>
        <w:rPr>
          <w:rFonts w:ascii="Arial" w:hAnsi="Arial" w:cs="Arial"/>
          <w:noProof/>
          <w:sz w:val="20"/>
          <w:szCs w:val="20"/>
          <w:lang w:eastAsia="en-MY"/>
        </w:rPr>
      </w:pPr>
      <w:r w:rsidRPr="00997670">
        <w:rPr>
          <w:rFonts w:ascii="Arial" w:hAnsi="Arial" w:cs="Arial"/>
          <w:noProof/>
          <w:sz w:val="20"/>
          <w:szCs w:val="20"/>
          <w:lang w:eastAsia="en-MY"/>
        </w:rPr>
        <w:t>___________________________</w:t>
      </w:r>
    </w:p>
    <w:p w14:paraId="54577888" w14:textId="77777777" w:rsidR="007036E3" w:rsidRPr="00997670" w:rsidRDefault="007036E3" w:rsidP="007036E3">
      <w:pPr>
        <w:ind w:right="-613"/>
        <w:jc w:val="both"/>
        <w:rPr>
          <w:rFonts w:ascii="Arial" w:hAnsi="Arial" w:cs="Arial"/>
          <w:noProof/>
          <w:sz w:val="20"/>
          <w:szCs w:val="20"/>
          <w:lang w:eastAsia="en-MY"/>
        </w:rPr>
      </w:pPr>
      <w:r w:rsidRPr="00997670">
        <w:rPr>
          <w:rFonts w:ascii="Arial" w:hAnsi="Arial" w:cs="Arial"/>
          <w:noProof/>
          <w:sz w:val="20"/>
          <w:szCs w:val="20"/>
          <w:lang w:eastAsia="en-MY"/>
        </w:rPr>
        <w:t>Title</w:t>
      </w:r>
    </w:p>
    <w:p w14:paraId="3AB7E395" w14:textId="77777777" w:rsidR="00040017" w:rsidRDefault="00040017" w:rsidP="00CA2241">
      <w:pPr>
        <w:pStyle w:val="TLGHStandard"/>
        <w:spacing w:before="60"/>
      </w:pPr>
    </w:p>
    <w:sectPr w:rsidR="00040017" w:rsidSect="007036E3">
      <w:headerReference w:type="even" r:id="rId11"/>
      <w:headerReference w:type="default" r:id="rId12"/>
      <w:footerReference w:type="even" r:id="rId13"/>
      <w:footerReference w:type="default" r:id="rId14"/>
      <w:headerReference w:type="first" r:id="rId15"/>
      <w:footerReference w:type="first" r:id="rId16"/>
      <w:pgSz w:w="11907" w:h="16840" w:code="9"/>
      <w:pgMar w:top="964" w:right="992" w:bottom="284" w:left="1440"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8D07" w14:textId="77777777" w:rsidR="002332E1" w:rsidRDefault="002332E1">
      <w:r>
        <w:separator/>
      </w:r>
    </w:p>
  </w:endnote>
  <w:endnote w:type="continuationSeparator" w:id="0">
    <w:p w14:paraId="52A607B4" w14:textId="77777777" w:rsidR="002332E1" w:rsidRDefault="0023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4D78" w14:textId="77777777" w:rsidR="0053017E" w:rsidRDefault="00530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AF9D" w14:textId="77777777" w:rsidR="0053017E" w:rsidRDefault="00530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E6AF" w14:textId="77777777" w:rsidR="0053017E" w:rsidRDefault="0053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90AD" w14:textId="77777777" w:rsidR="002332E1" w:rsidRDefault="002332E1">
      <w:r>
        <w:separator/>
      </w:r>
    </w:p>
  </w:footnote>
  <w:footnote w:type="continuationSeparator" w:id="0">
    <w:p w14:paraId="78462AC4" w14:textId="77777777" w:rsidR="002332E1" w:rsidRDefault="0023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6DBA" w14:textId="77777777" w:rsidR="0053017E" w:rsidRDefault="00530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6099"/>
      <w:gridCol w:w="1410"/>
      <w:gridCol w:w="1368"/>
    </w:tblGrid>
    <w:tr w:rsidR="00586D42" w:rsidRPr="00486140" w14:paraId="190FD999" w14:textId="77777777" w:rsidTr="00815403">
      <w:trPr>
        <w:cantSplit/>
        <w:trHeight w:hRule="exact" w:val="454"/>
        <w:jc w:val="center"/>
      </w:trPr>
      <w:tc>
        <w:tcPr>
          <w:tcW w:w="1417" w:type="dxa"/>
          <w:vMerge w:val="restart"/>
          <w:vAlign w:val="center"/>
        </w:tcPr>
        <w:p w14:paraId="66161880" w14:textId="782310DC" w:rsidR="00586D42" w:rsidRDefault="0053017E" w:rsidP="00586D42">
          <w:pPr>
            <w:pStyle w:val="Header"/>
            <w:jc w:val="center"/>
            <w:rPr>
              <w:sz w:val="16"/>
            </w:rPr>
          </w:pPr>
          <w:bookmarkStart w:id="0" w:name="_GoBack"/>
          <w:r w:rsidRPr="00F76B2D">
            <w:rPr>
              <w:rFonts w:ascii="Arial" w:hAnsi="Arial" w:cs="Arial"/>
              <w:noProof/>
              <w:lang w:eastAsia="en-GB"/>
            </w:rPr>
            <w:drawing>
              <wp:anchor distT="0" distB="0" distL="114300" distR="114300" simplePos="0" relativeHeight="251659264" behindDoc="0" locked="0" layoutInCell="1" allowOverlap="1" wp14:anchorId="744AB8E9" wp14:editId="07AC2643">
                <wp:simplePos x="0" y="0"/>
                <wp:positionH relativeFrom="page">
                  <wp:posOffset>-12065</wp:posOffset>
                </wp:positionH>
                <wp:positionV relativeFrom="page">
                  <wp:posOffset>3175</wp:posOffset>
                </wp:positionV>
                <wp:extent cx="935990" cy="4114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93599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c>
      <w:tc>
        <w:tcPr>
          <w:tcW w:w="6099" w:type="dxa"/>
          <w:vMerge w:val="restart"/>
          <w:vAlign w:val="center"/>
        </w:tcPr>
        <w:p w14:paraId="78B6E008" w14:textId="77777777" w:rsidR="00815403" w:rsidRPr="003602C9" w:rsidRDefault="00815403" w:rsidP="00815403">
          <w:pPr>
            <w:pStyle w:val="Header"/>
            <w:jc w:val="center"/>
            <w:rPr>
              <w:rFonts w:ascii="Arial" w:hAnsi="Arial" w:cs="Arial"/>
              <w:b/>
              <w:sz w:val="16"/>
            </w:rPr>
          </w:pPr>
          <w:r>
            <w:rPr>
              <w:rFonts w:ascii="Arial" w:hAnsi="Arial" w:cs="Arial"/>
              <w:b/>
              <w:sz w:val="16"/>
            </w:rPr>
            <w:t>VELESTO ENERGY BERHAD</w:t>
          </w:r>
          <w:r w:rsidRPr="003602C9">
            <w:rPr>
              <w:rFonts w:ascii="Arial" w:hAnsi="Arial" w:cs="Arial"/>
              <w:b/>
              <w:sz w:val="16"/>
            </w:rPr>
            <w:t xml:space="preserve"> </w:t>
          </w:r>
        </w:p>
        <w:p w14:paraId="1ABD8493" w14:textId="77777777" w:rsidR="00586D42" w:rsidRPr="003602C9" w:rsidRDefault="00586D42" w:rsidP="00586D42">
          <w:pPr>
            <w:pStyle w:val="Header"/>
            <w:jc w:val="center"/>
            <w:rPr>
              <w:rFonts w:ascii="Arial" w:hAnsi="Arial" w:cs="Arial"/>
              <w:b/>
              <w:sz w:val="16"/>
            </w:rPr>
          </w:pPr>
        </w:p>
        <w:p w14:paraId="7393C401" w14:textId="77777777" w:rsidR="00586D42" w:rsidRPr="003602C9" w:rsidRDefault="00586D42" w:rsidP="00586D42">
          <w:pPr>
            <w:pStyle w:val="Header"/>
            <w:jc w:val="center"/>
            <w:rPr>
              <w:rFonts w:ascii="Arial" w:hAnsi="Arial" w:cs="Arial"/>
              <w:b/>
              <w:sz w:val="16"/>
            </w:rPr>
          </w:pPr>
          <w:r w:rsidRPr="003602C9">
            <w:rPr>
              <w:rFonts w:ascii="Arial" w:hAnsi="Arial" w:cs="Arial"/>
              <w:b/>
              <w:sz w:val="16"/>
            </w:rPr>
            <w:t>FORM</w:t>
          </w:r>
        </w:p>
        <w:p w14:paraId="06D35AF2" w14:textId="77777777" w:rsidR="00586D42" w:rsidRPr="003602C9" w:rsidRDefault="00586D42" w:rsidP="00586D42">
          <w:pPr>
            <w:pStyle w:val="Header"/>
            <w:jc w:val="center"/>
            <w:rPr>
              <w:rFonts w:ascii="Arial" w:hAnsi="Arial" w:cs="Arial"/>
              <w:b/>
              <w:sz w:val="16"/>
            </w:rPr>
          </w:pPr>
        </w:p>
        <w:p w14:paraId="75549DB3" w14:textId="77777777" w:rsidR="00586D42" w:rsidRDefault="007036E3" w:rsidP="00586D42">
          <w:pPr>
            <w:pStyle w:val="Header"/>
            <w:jc w:val="center"/>
            <w:rPr>
              <w:b/>
              <w:sz w:val="16"/>
            </w:rPr>
          </w:pPr>
          <w:r>
            <w:rPr>
              <w:rFonts w:ascii="Arial" w:hAnsi="Arial" w:cs="Arial"/>
              <w:b/>
              <w:sz w:val="16"/>
            </w:rPr>
            <w:t xml:space="preserve">GENERAL TERMS AND CONDITIONS FOR PURCHASE </w:t>
          </w:r>
          <w:proofErr w:type="gramStart"/>
          <w:r>
            <w:rPr>
              <w:rFonts w:ascii="Arial" w:hAnsi="Arial" w:cs="Arial"/>
              <w:b/>
              <w:sz w:val="16"/>
            </w:rPr>
            <w:t>ORDER  ACCEPTANCE</w:t>
          </w:r>
          <w:proofErr w:type="gramEnd"/>
          <w:r>
            <w:rPr>
              <w:rFonts w:ascii="Arial" w:hAnsi="Arial" w:cs="Arial"/>
              <w:b/>
              <w:sz w:val="16"/>
            </w:rPr>
            <w:t xml:space="preserve"> </w:t>
          </w:r>
        </w:p>
      </w:tc>
      <w:tc>
        <w:tcPr>
          <w:tcW w:w="2778" w:type="dxa"/>
          <w:gridSpan w:val="2"/>
          <w:vAlign w:val="center"/>
        </w:tcPr>
        <w:p w14:paraId="4A32C72D" w14:textId="77777777" w:rsidR="00586D42" w:rsidRPr="007036E3" w:rsidRDefault="00586D42" w:rsidP="00586D42">
          <w:pPr>
            <w:pStyle w:val="Header"/>
            <w:jc w:val="center"/>
            <w:rPr>
              <w:rFonts w:ascii="Arial" w:hAnsi="Arial" w:cs="Arial"/>
              <w:sz w:val="16"/>
            </w:rPr>
          </w:pPr>
          <w:r w:rsidRPr="007036E3">
            <w:rPr>
              <w:rFonts w:ascii="Arial" w:hAnsi="Arial" w:cs="Arial"/>
              <w:sz w:val="16"/>
            </w:rPr>
            <w:t xml:space="preserve">Form No. </w:t>
          </w:r>
          <w:r w:rsidR="007036E3">
            <w:rPr>
              <w:rFonts w:ascii="Arial" w:hAnsi="Arial" w:cs="Arial"/>
              <w:sz w:val="16"/>
              <w:lang w:eastAsia="en-MY"/>
            </w:rPr>
            <w:t>VEB/SC/L3-F/19</w:t>
          </w:r>
        </w:p>
      </w:tc>
    </w:tr>
    <w:tr w:rsidR="00586D42" w14:paraId="2367146B" w14:textId="77777777" w:rsidTr="00EC755A">
      <w:trPr>
        <w:cantSplit/>
        <w:trHeight w:hRule="exact" w:val="454"/>
        <w:jc w:val="center"/>
      </w:trPr>
      <w:tc>
        <w:tcPr>
          <w:tcW w:w="1417" w:type="dxa"/>
          <w:vMerge/>
        </w:tcPr>
        <w:p w14:paraId="101B8AAB" w14:textId="77777777" w:rsidR="00586D42" w:rsidRPr="00486140" w:rsidRDefault="00586D42" w:rsidP="00586D42">
          <w:pPr>
            <w:pStyle w:val="Header"/>
            <w:rPr>
              <w:sz w:val="16"/>
            </w:rPr>
          </w:pPr>
        </w:p>
      </w:tc>
      <w:tc>
        <w:tcPr>
          <w:tcW w:w="6099" w:type="dxa"/>
          <w:vMerge/>
        </w:tcPr>
        <w:p w14:paraId="0BA36B8F" w14:textId="77777777" w:rsidR="00586D42" w:rsidRPr="00486140" w:rsidRDefault="00586D42" w:rsidP="00586D42">
          <w:pPr>
            <w:pStyle w:val="Header"/>
            <w:rPr>
              <w:sz w:val="16"/>
            </w:rPr>
          </w:pPr>
        </w:p>
      </w:tc>
      <w:tc>
        <w:tcPr>
          <w:tcW w:w="1410" w:type="dxa"/>
          <w:vAlign w:val="center"/>
        </w:tcPr>
        <w:p w14:paraId="17621196" w14:textId="77777777" w:rsidR="00586D42" w:rsidRPr="003602C9" w:rsidRDefault="00EC755A" w:rsidP="007036E3">
          <w:pPr>
            <w:pStyle w:val="Header"/>
            <w:jc w:val="center"/>
            <w:rPr>
              <w:rFonts w:ascii="Arial" w:hAnsi="Arial" w:cs="Arial"/>
              <w:sz w:val="16"/>
            </w:rPr>
          </w:pPr>
          <w:r>
            <w:rPr>
              <w:rFonts w:ascii="Arial" w:hAnsi="Arial" w:cs="Arial"/>
              <w:sz w:val="16"/>
            </w:rPr>
            <w:t xml:space="preserve">Rev. </w:t>
          </w:r>
          <w:r w:rsidR="007036E3">
            <w:rPr>
              <w:rFonts w:ascii="Arial" w:hAnsi="Arial" w:cs="Arial"/>
              <w:sz w:val="16"/>
            </w:rPr>
            <w:t>00</w:t>
          </w:r>
        </w:p>
      </w:tc>
      <w:tc>
        <w:tcPr>
          <w:tcW w:w="1368" w:type="dxa"/>
          <w:vAlign w:val="center"/>
        </w:tcPr>
        <w:p w14:paraId="284969A8" w14:textId="77777777" w:rsidR="00586D42" w:rsidRPr="003602C9" w:rsidRDefault="00586D42" w:rsidP="00586D42">
          <w:pPr>
            <w:pStyle w:val="Header"/>
            <w:jc w:val="center"/>
            <w:rPr>
              <w:rFonts w:ascii="Arial" w:hAnsi="Arial" w:cs="Arial"/>
              <w:sz w:val="16"/>
            </w:rPr>
          </w:pPr>
          <w:r w:rsidRPr="003602C9">
            <w:rPr>
              <w:rFonts w:ascii="Arial" w:hAnsi="Arial" w:cs="Arial"/>
              <w:sz w:val="16"/>
            </w:rPr>
            <w:t xml:space="preserve">Date </w:t>
          </w:r>
          <w:r w:rsidR="002F297E">
            <w:rPr>
              <w:rFonts w:ascii="Arial" w:hAnsi="Arial" w:cs="Arial"/>
              <w:sz w:val="16"/>
            </w:rPr>
            <w:t>1</w:t>
          </w:r>
          <w:r w:rsidR="007036E3" w:rsidRPr="007036E3">
            <w:rPr>
              <w:rFonts w:ascii="Arial" w:hAnsi="Arial" w:cs="Arial"/>
              <w:sz w:val="16"/>
            </w:rPr>
            <w:t>6/</w:t>
          </w:r>
          <w:r w:rsidR="002F297E">
            <w:rPr>
              <w:rFonts w:ascii="Arial" w:hAnsi="Arial" w:cs="Arial"/>
              <w:sz w:val="16"/>
            </w:rPr>
            <w:t>10</w:t>
          </w:r>
          <w:r w:rsidR="007036E3" w:rsidRPr="007036E3">
            <w:rPr>
              <w:rFonts w:ascii="Arial" w:hAnsi="Arial" w:cs="Arial"/>
              <w:sz w:val="16"/>
            </w:rPr>
            <w:t>/2020</w:t>
          </w:r>
        </w:p>
      </w:tc>
    </w:tr>
    <w:tr w:rsidR="00586D42" w14:paraId="42EE8643" w14:textId="77777777" w:rsidTr="00815403">
      <w:trPr>
        <w:cantSplit/>
        <w:trHeight w:hRule="exact" w:val="454"/>
        <w:jc w:val="center"/>
      </w:trPr>
      <w:tc>
        <w:tcPr>
          <w:tcW w:w="1417" w:type="dxa"/>
          <w:vMerge/>
        </w:tcPr>
        <w:p w14:paraId="4487242A" w14:textId="77777777" w:rsidR="00586D42" w:rsidRDefault="00586D42" w:rsidP="00586D42">
          <w:pPr>
            <w:pStyle w:val="Header"/>
            <w:rPr>
              <w:sz w:val="16"/>
            </w:rPr>
          </w:pPr>
        </w:p>
      </w:tc>
      <w:tc>
        <w:tcPr>
          <w:tcW w:w="6099" w:type="dxa"/>
          <w:vMerge/>
        </w:tcPr>
        <w:p w14:paraId="0F832A30" w14:textId="77777777" w:rsidR="00586D42" w:rsidRDefault="00586D42" w:rsidP="00586D42">
          <w:pPr>
            <w:pStyle w:val="Header"/>
            <w:rPr>
              <w:sz w:val="16"/>
            </w:rPr>
          </w:pPr>
        </w:p>
      </w:tc>
      <w:tc>
        <w:tcPr>
          <w:tcW w:w="2778" w:type="dxa"/>
          <w:gridSpan w:val="2"/>
          <w:vAlign w:val="center"/>
        </w:tcPr>
        <w:p w14:paraId="35F63F7E" w14:textId="77777777" w:rsidR="00586D42" w:rsidRPr="003602C9" w:rsidRDefault="00586D42" w:rsidP="00586D42">
          <w:pPr>
            <w:pStyle w:val="Header"/>
            <w:jc w:val="center"/>
            <w:rPr>
              <w:rFonts w:ascii="Arial" w:hAnsi="Arial" w:cs="Arial"/>
              <w:sz w:val="16"/>
              <w:szCs w:val="16"/>
            </w:rPr>
          </w:pPr>
          <w:r w:rsidRPr="00755613">
            <w:rPr>
              <w:rFonts w:ascii="Arial" w:hAnsi="Arial" w:cs="Arial"/>
              <w:sz w:val="16"/>
              <w:szCs w:val="16"/>
            </w:rPr>
            <w:t xml:space="preserve">Page </w:t>
          </w:r>
          <w:r w:rsidRPr="00755613">
            <w:rPr>
              <w:rFonts w:ascii="Arial" w:hAnsi="Arial" w:cs="Arial"/>
              <w:b/>
              <w:bCs/>
              <w:sz w:val="16"/>
              <w:szCs w:val="16"/>
            </w:rPr>
            <w:fldChar w:fldCharType="begin"/>
          </w:r>
          <w:r w:rsidRPr="00755613">
            <w:rPr>
              <w:rFonts w:ascii="Arial" w:hAnsi="Arial" w:cs="Arial"/>
              <w:b/>
              <w:bCs/>
              <w:sz w:val="16"/>
              <w:szCs w:val="16"/>
            </w:rPr>
            <w:instrText xml:space="preserve"> PAGE  \* Arabic  \* MERGEFORMAT </w:instrText>
          </w:r>
          <w:r w:rsidRPr="00755613">
            <w:rPr>
              <w:rFonts w:ascii="Arial" w:hAnsi="Arial" w:cs="Arial"/>
              <w:b/>
              <w:bCs/>
              <w:sz w:val="16"/>
              <w:szCs w:val="16"/>
            </w:rPr>
            <w:fldChar w:fldCharType="separate"/>
          </w:r>
          <w:r w:rsidR="008114A1">
            <w:rPr>
              <w:rFonts w:ascii="Arial" w:hAnsi="Arial" w:cs="Arial"/>
              <w:b/>
              <w:bCs/>
              <w:noProof/>
              <w:sz w:val="16"/>
              <w:szCs w:val="16"/>
            </w:rPr>
            <w:t>1</w:t>
          </w:r>
          <w:r w:rsidRPr="00755613">
            <w:rPr>
              <w:rFonts w:ascii="Arial" w:hAnsi="Arial" w:cs="Arial"/>
              <w:b/>
              <w:bCs/>
              <w:sz w:val="16"/>
              <w:szCs w:val="16"/>
            </w:rPr>
            <w:fldChar w:fldCharType="end"/>
          </w:r>
          <w:r w:rsidRPr="00755613">
            <w:rPr>
              <w:rFonts w:ascii="Arial" w:hAnsi="Arial" w:cs="Arial"/>
              <w:sz w:val="16"/>
              <w:szCs w:val="16"/>
            </w:rPr>
            <w:t xml:space="preserve"> of </w:t>
          </w:r>
          <w:r w:rsidRPr="00755613">
            <w:rPr>
              <w:rFonts w:ascii="Arial" w:hAnsi="Arial" w:cs="Arial"/>
              <w:b/>
              <w:bCs/>
              <w:sz w:val="16"/>
              <w:szCs w:val="16"/>
            </w:rPr>
            <w:fldChar w:fldCharType="begin"/>
          </w:r>
          <w:r w:rsidRPr="00755613">
            <w:rPr>
              <w:rFonts w:ascii="Arial" w:hAnsi="Arial" w:cs="Arial"/>
              <w:b/>
              <w:bCs/>
              <w:sz w:val="16"/>
              <w:szCs w:val="16"/>
            </w:rPr>
            <w:instrText xml:space="preserve"> NUMPAGES  \* Arabic  \* MERGEFORMAT </w:instrText>
          </w:r>
          <w:r w:rsidRPr="00755613">
            <w:rPr>
              <w:rFonts w:ascii="Arial" w:hAnsi="Arial" w:cs="Arial"/>
              <w:b/>
              <w:bCs/>
              <w:sz w:val="16"/>
              <w:szCs w:val="16"/>
            </w:rPr>
            <w:fldChar w:fldCharType="separate"/>
          </w:r>
          <w:r w:rsidR="008114A1">
            <w:rPr>
              <w:rFonts w:ascii="Arial" w:hAnsi="Arial" w:cs="Arial"/>
              <w:b/>
              <w:bCs/>
              <w:noProof/>
              <w:sz w:val="16"/>
              <w:szCs w:val="16"/>
            </w:rPr>
            <w:t>1</w:t>
          </w:r>
          <w:r w:rsidRPr="00755613">
            <w:rPr>
              <w:rFonts w:ascii="Arial" w:hAnsi="Arial" w:cs="Arial"/>
              <w:b/>
              <w:bCs/>
              <w:sz w:val="16"/>
              <w:szCs w:val="16"/>
            </w:rPr>
            <w:fldChar w:fldCharType="end"/>
          </w:r>
        </w:p>
      </w:tc>
    </w:tr>
  </w:tbl>
  <w:p w14:paraId="53A188BD" w14:textId="77777777" w:rsidR="00586D42" w:rsidRPr="007036E3" w:rsidRDefault="00586D42" w:rsidP="007036E3">
    <w:pPr>
      <w:pStyle w:val="Header"/>
      <w:tabs>
        <w:tab w:val="clear" w:pos="8640"/>
        <w:tab w:val="right" w:pos="9356"/>
      </w:tabs>
      <w:rPr>
        <w:rFonts w:ascii="Arial" w:hAnsi="Arial" w:cs="Arial"/>
        <w:b/>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E522" w14:textId="77777777" w:rsidR="0053017E" w:rsidRDefault="00530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CBA"/>
    <w:multiLevelType w:val="hybridMultilevel"/>
    <w:tmpl w:val="DEAE49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0E7494"/>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5BE179A"/>
    <w:multiLevelType w:val="hybridMultilevel"/>
    <w:tmpl w:val="C0EEF694"/>
    <w:lvl w:ilvl="0" w:tplc="5A6EB802">
      <w:start w:val="9"/>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955D3"/>
    <w:multiLevelType w:val="hybridMultilevel"/>
    <w:tmpl w:val="12302046"/>
    <w:lvl w:ilvl="0" w:tplc="6E4030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A5DDE"/>
    <w:multiLevelType w:val="hybridMultilevel"/>
    <w:tmpl w:val="19C86784"/>
    <w:lvl w:ilvl="0" w:tplc="CBBEBD28">
      <w:start w:val="1"/>
      <w:numFmt w:val="decimal"/>
      <w:lvlText w:val="%1."/>
      <w:lvlJc w:val="left"/>
      <w:pPr>
        <w:ind w:left="284" w:hanging="284"/>
      </w:pPr>
      <w:rPr>
        <w:rFonts w:hint="default"/>
        <w:b/>
        <w:i w:val="0"/>
        <w:sz w:val="18"/>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9BA1864"/>
    <w:multiLevelType w:val="hybridMultilevel"/>
    <w:tmpl w:val="3360516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43"/>
    <w:rsid w:val="00011DED"/>
    <w:rsid w:val="0002164C"/>
    <w:rsid w:val="0002374D"/>
    <w:rsid w:val="00027764"/>
    <w:rsid w:val="0003102E"/>
    <w:rsid w:val="00040017"/>
    <w:rsid w:val="000554E8"/>
    <w:rsid w:val="0008312A"/>
    <w:rsid w:val="0009149E"/>
    <w:rsid w:val="00093512"/>
    <w:rsid w:val="000A044E"/>
    <w:rsid w:val="000B3503"/>
    <w:rsid w:val="000C583F"/>
    <w:rsid w:val="000E2B06"/>
    <w:rsid w:val="000E5A0D"/>
    <w:rsid w:val="000E626B"/>
    <w:rsid w:val="000F58A5"/>
    <w:rsid w:val="00103C95"/>
    <w:rsid w:val="00123609"/>
    <w:rsid w:val="001441F3"/>
    <w:rsid w:val="00163808"/>
    <w:rsid w:val="0018100F"/>
    <w:rsid w:val="00183DA3"/>
    <w:rsid w:val="00197BE3"/>
    <w:rsid w:val="001A00C6"/>
    <w:rsid w:val="001B1310"/>
    <w:rsid w:val="001C2E7E"/>
    <w:rsid w:val="001D1612"/>
    <w:rsid w:val="001D2676"/>
    <w:rsid w:val="00207600"/>
    <w:rsid w:val="002332E1"/>
    <w:rsid w:val="002403D0"/>
    <w:rsid w:val="00247B1A"/>
    <w:rsid w:val="0025653A"/>
    <w:rsid w:val="00263405"/>
    <w:rsid w:val="00286302"/>
    <w:rsid w:val="002A7BBB"/>
    <w:rsid w:val="002D730D"/>
    <w:rsid w:val="002F0208"/>
    <w:rsid w:val="002F0758"/>
    <w:rsid w:val="002F297E"/>
    <w:rsid w:val="00306037"/>
    <w:rsid w:val="003170A4"/>
    <w:rsid w:val="00352DDF"/>
    <w:rsid w:val="003602C9"/>
    <w:rsid w:val="00362077"/>
    <w:rsid w:val="00374739"/>
    <w:rsid w:val="00375BEC"/>
    <w:rsid w:val="003B5245"/>
    <w:rsid w:val="003E39D8"/>
    <w:rsid w:val="00415652"/>
    <w:rsid w:val="00433DDE"/>
    <w:rsid w:val="0044183E"/>
    <w:rsid w:val="004418DD"/>
    <w:rsid w:val="00470556"/>
    <w:rsid w:val="004973BC"/>
    <w:rsid w:val="004A2EF0"/>
    <w:rsid w:val="004B673A"/>
    <w:rsid w:val="004C257B"/>
    <w:rsid w:val="004F3583"/>
    <w:rsid w:val="00505838"/>
    <w:rsid w:val="005135E0"/>
    <w:rsid w:val="00514B0B"/>
    <w:rsid w:val="0052656C"/>
    <w:rsid w:val="0053017E"/>
    <w:rsid w:val="00532556"/>
    <w:rsid w:val="00541B6A"/>
    <w:rsid w:val="00573F06"/>
    <w:rsid w:val="00586D42"/>
    <w:rsid w:val="00594E17"/>
    <w:rsid w:val="005B5F50"/>
    <w:rsid w:val="005C7270"/>
    <w:rsid w:val="00600F43"/>
    <w:rsid w:val="00642D65"/>
    <w:rsid w:val="00647E29"/>
    <w:rsid w:val="00683BB5"/>
    <w:rsid w:val="006B5B78"/>
    <w:rsid w:val="006C7308"/>
    <w:rsid w:val="006E4429"/>
    <w:rsid w:val="006F4378"/>
    <w:rsid w:val="007036E3"/>
    <w:rsid w:val="007228DA"/>
    <w:rsid w:val="00746576"/>
    <w:rsid w:val="00763773"/>
    <w:rsid w:val="007715C1"/>
    <w:rsid w:val="00792866"/>
    <w:rsid w:val="007E4C0A"/>
    <w:rsid w:val="007E78E2"/>
    <w:rsid w:val="007F0AF1"/>
    <w:rsid w:val="007F62CC"/>
    <w:rsid w:val="00800243"/>
    <w:rsid w:val="008114A1"/>
    <w:rsid w:val="008135F2"/>
    <w:rsid w:val="00815403"/>
    <w:rsid w:val="00865017"/>
    <w:rsid w:val="00876E15"/>
    <w:rsid w:val="0088246B"/>
    <w:rsid w:val="008A4739"/>
    <w:rsid w:val="008D50D9"/>
    <w:rsid w:val="008F31CF"/>
    <w:rsid w:val="00915DC1"/>
    <w:rsid w:val="00917B0D"/>
    <w:rsid w:val="00921384"/>
    <w:rsid w:val="00926544"/>
    <w:rsid w:val="0093085D"/>
    <w:rsid w:val="00944462"/>
    <w:rsid w:val="00955314"/>
    <w:rsid w:val="00963512"/>
    <w:rsid w:val="00987554"/>
    <w:rsid w:val="00993A43"/>
    <w:rsid w:val="009B1A6B"/>
    <w:rsid w:val="009B6471"/>
    <w:rsid w:val="009C0D60"/>
    <w:rsid w:val="009C160B"/>
    <w:rsid w:val="009E1314"/>
    <w:rsid w:val="009F6AD2"/>
    <w:rsid w:val="009F7952"/>
    <w:rsid w:val="00A11A93"/>
    <w:rsid w:val="00A33ADC"/>
    <w:rsid w:val="00A459A6"/>
    <w:rsid w:val="00A47DE6"/>
    <w:rsid w:val="00A626C3"/>
    <w:rsid w:val="00AD61AC"/>
    <w:rsid w:val="00AD63FB"/>
    <w:rsid w:val="00AE17EF"/>
    <w:rsid w:val="00AE1817"/>
    <w:rsid w:val="00AF251A"/>
    <w:rsid w:val="00AF44D6"/>
    <w:rsid w:val="00B17BAC"/>
    <w:rsid w:val="00B23371"/>
    <w:rsid w:val="00B34211"/>
    <w:rsid w:val="00B5788C"/>
    <w:rsid w:val="00B71130"/>
    <w:rsid w:val="00B743D2"/>
    <w:rsid w:val="00B80309"/>
    <w:rsid w:val="00BB60C1"/>
    <w:rsid w:val="00BC1BA5"/>
    <w:rsid w:val="00BF7171"/>
    <w:rsid w:val="00C012E6"/>
    <w:rsid w:val="00C022A3"/>
    <w:rsid w:val="00C07F21"/>
    <w:rsid w:val="00C11458"/>
    <w:rsid w:val="00C342FC"/>
    <w:rsid w:val="00C50477"/>
    <w:rsid w:val="00C538CB"/>
    <w:rsid w:val="00CA2241"/>
    <w:rsid w:val="00CA7331"/>
    <w:rsid w:val="00CC5AED"/>
    <w:rsid w:val="00CC5E1A"/>
    <w:rsid w:val="00CD6F3C"/>
    <w:rsid w:val="00CE3B08"/>
    <w:rsid w:val="00CE4835"/>
    <w:rsid w:val="00D1001D"/>
    <w:rsid w:val="00D13FFE"/>
    <w:rsid w:val="00D45FC9"/>
    <w:rsid w:val="00D55818"/>
    <w:rsid w:val="00D56EDA"/>
    <w:rsid w:val="00DA3B9D"/>
    <w:rsid w:val="00DC1C7B"/>
    <w:rsid w:val="00DC33EE"/>
    <w:rsid w:val="00DC798F"/>
    <w:rsid w:val="00DD1141"/>
    <w:rsid w:val="00DF1BB3"/>
    <w:rsid w:val="00E1485D"/>
    <w:rsid w:val="00E225CC"/>
    <w:rsid w:val="00E23BDD"/>
    <w:rsid w:val="00E540BB"/>
    <w:rsid w:val="00E56947"/>
    <w:rsid w:val="00E60A30"/>
    <w:rsid w:val="00E61602"/>
    <w:rsid w:val="00E652C4"/>
    <w:rsid w:val="00E775FA"/>
    <w:rsid w:val="00E856B6"/>
    <w:rsid w:val="00E941EB"/>
    <w:rsid w:val="00EA4109"/>
    <w:rsid w:val="00EB490A"/>
    <w:rsid w:val="00EC20B3"/>
    <w:rsid w:val="00EC470E"/>
    <w:rsid w:val="00EC755A"/>
    <w:rsid w:val="00ED07F9"/>
    <w:rsid w:val="00EE4C02"/>
    <w:rsid w:val="00EF6749"/>
    <w:rsid w:val="00F34423"/>
    <w:rsid w:val="00F639E0"/>
    <w:rsid w:val="00F65C0D"/>
    <w:rsid w:val="00F74DDA"/>
    <w:rsid w:val="00F91136"/>
    <w:rsid w:val="00FB5485"/>
    <w:rsid w:val="00FE1727"/>
    <w:rsid w:val="00FE6B5D"/>
    <w:rsid w:val="00FF1ACB"/>
    <w:rsid w:val="00FF1FC4"/>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90DABB"/>
  <w15:docId w15:val="{51EFBB52-41B8-49D9-BA7C-007A1699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FC4"/>
    <w:rPr>
      <w:sz w:val="24"/>
      <w:szCs w:val="24"/>
    </w:rPr>
  </w:style>
  <w:style w:type="paragraph" w:styleId="Heading1">
    <w:name w:val="heading 1"/>
    <w:basedOn w:val="Normal"/>
    <w:next w:val="Normal"/>
    <w:qFormat/>
    <w:rsid w:val="00FF1FC4"/>
    <w:pPr>
      <w:keepNext/>
      <w:numPr>
        <w:numId w:val="3"/>
      </w:numPr>
      <w:jc w:val="both"/>
      <w:outlineLvl w:val="0"/>
    </w:pPr>
    <w:rPr>
      <w:rFonts w:ascii="Arial Narrow" w:hAnsi="Arial Narrow" w:cs="Arial"/>
      <w:b/>
      <w:bCs/>
      <w:caps/>
      <w:kern w:val="32"/>
      <w:sz w:val="22"/>
      <w:szCs w:val="32"/>
      <w:lang w:val="en-GB"/>
    </w:rPr>
  </w:style>
  <w:style w:type="paragraph" w:styleId="Heading2">
    <w:name w:val="heading 2"/>
    <w:basedOn w:val="Normal"/>
    <w:next w:val="Normal"/>
    <w:qFormat/>
    <w:rsid w:val="00FF1FC4"/>
    <w:pPr>
      <w:keepNext/>
      <w:numPr>
        <w:ilvl w:val="1"/>
        <w:numId w:val="3"/>
      </w:numPr>
      <w:ind w:left="578" w:hanging="578"/>
      <w:jc w:val="both"/>
      <w:outlineLvl w:val="1"/>
    </w:pPr>
    <w:rPr>
      <w:rFonts w:ascii="Arial Narrow" w:hAnsi="Arial Narrow"/>
      <w:b/>
      <w:bCs/>
      <w:sz w:val="22"/>
      <w:lang w:val="en-GB"/>
    </w:rPr>
  </w:style>
  <w:style w:type="paragraph" w:styleId="Heading3">
    <w:name w:val="heading 3"/>
    <w:basedOn w:val="Normal"/>
    <w:next w:val="Normal"/>
    <w:qFormat/>
    <w:rsid w:val="00FF1FC4"/>
    <w:pPr>
      <w:keepNext/>
      <w:numPr>
        <w:ilvl w:val="2"/>
        <w:numId w:val="3"/>
      </w:numPr>
      <w:outlineLvl w:val="2"/>
    </w:pPr>
    <w:rPr>
      <w:rFonts w:ascii="Tahoma" w:hAnsi="Tahoma" w:cs="Tahoma"/>
      <w:b/>
      <w:bCs/>
    </w:rPr>
  </w:style>
  <w:style w:type="paragraph" w:styleId="Heading4">
    <w:name w:val="heading 4"/>
    <w:basedOn w:val="Normal"/>
    <w:next w:val="Normal"/>
    <w:qFormat/>
    <w:rsid w:val="00FF1FC4"/>
    <w:pPr>
      <w:keepNext/>
      <w:numPr>
        <w:ilvl w:val="3"/>
        <w:numId w:val="3"/>
      </w:numPr>
      <w:outlineLvl w:val="3"/>
    </w:pPr>
    <w:rPr>
      <w:rFonts w:ascii="Tahoma" w:hAnsi="Tahoma" w:cs="Tahoma"/>
      <w:b/>
      <w:bCs/>
    </w:rPr>
  </w:style>
  <w:style w:type="paragraph" w:styleId="Heading5">
    <w:name w:val="heading 5"/>
    <w:basedOn w:val="Normal"/>
    <w:next w:val="Normal"/>
    <w:qFormat/>
    <w:rsid w:val="00FF1FC4"/>
    <w:pPr>
      <w:keepNext/>
      <w:numPr>
        <w:ilvl w:val="4"/>
        <w:numId w:val="3"/>
      </w:numPr>
      <w:spacing w:before="60" w:after="60"/>
      <w:jc w:val="center"/>
      <w:outlineLvl w:val="4"/>
    </w:pPr>
    <w:rPr>
      <w:rFonts w:ascii="CG Omega" w:hAnsi="CG Omega"/>
      <w:b/>
      <w:bCs/>
      <w:sz w:val="20"/>
    </w:rPr>
  </w:style>
  <w:style w:type="paragraph" w:styleId="Heading6">
    <w:name w:val="heading 6"/>
    <w:basedOn w:val="Normal"/>
    <w:next w:val="Normal"/>
    <w:link w:val="Heading6Char"/>
    <w:qFormat/>
    <w:rsid w:val="00FF1FC4"/>
    <w:pPr>
      <w:keepNext/>
      <w:numPr>
        <w:ilvl w:val="5"/>
        <w:numId w:val="3"/>
      </w:numPr>
      <w:spacing w:before="120" w:after="120"/>
      <w:jc w:val="center"/>
      <w:outlineLvl w:val="5"/>
    </w:pPr>
    <w:rPr>
      <w:rFonts w:ascii="CG Omega" w:hAnsi="CG Omega"/>
      <w:b/>
      <w:bCs/>
      <w:sz w:val="22"/>
    </w:rPr>
  </w:style>
  <w:style w:type="paragraph" w:styleId="Heading7">
    <w:name w:val="heading 7"/>
    <w:basedOn w:val="Normal"/>
    <w:next w:val="Normal"/>
    <w:qFormat/>
    <w:rsid w:val="00FF1FC4"/>
    <w:pPr>
      <w:keepNext/>
      <w:numPr>
        <w:ilvl w:val="6"/>
        <w:numId w:val="3"/>
      </w:numPr>
      <w:jc w:val="center"/>
      <w:outlineLvl w:val="6"/>
    </w:pPr>
    <w:rPr>
      <w:rFonts w:ascii="CG Omega" w:hAnsi="CG Omega"/>
      <w:b/>
      <w:bCs/>
      <w:sz w:val="14"/>
    </w:rPr>
  </w:style>
  <w:style w:type="paragraph" w:styleId="Heading8">
    <w:name w:val="heading 8"/>
    <w:basedOn w:val="Normal"/>
    <w:next w:val="Normal"/>
    <w:qFormat/>
    <w:rsid w:val="00FF1FC4"/>
    <w:pPr>
      <w:keepNext/>
      <w:numPr>
        <w:ilvl w:val="7"/>
        <w:numId w:val="3"/>
      </w:numPr>
      <w:spacing w:before="60" w:after="60"/>
      <w:jc w:val="both"/>
      <w:outlineLvl w:val="7"/>
    </w:pPr>
    <w:rPr>
      <w:rFonts w:ascii="CG Omega" w:hAnsi="CG Omega" w:cs="Tahoma"/>
      <w:b/>
      <w:bCs/>
      <w:color w:val="000000"/>
      <w:sz w:val="22"/>
    </w:rPr>
  </w:style>
  <w:style w:type="paragraph" w:styleId="Heading9">
    <w:name w:val="heading 9"/>
    <w:basedOn w:val="Normal"/>
    <w:next w:val="Normal"/>
    <w:qFormat/>
    <w:rsid w:val="00FF1FC4"/>
    <w:pPr>
      <w:keepNext/>
      <w:numPr>
        <w:ilvl w:val="8"/>
        <w:numId w:val="3"/>
      </w:numPr>
      <w:outlineLvl w:val="8"/>
    </w:pPr>
    <w:rPr>
      <w:rFonts w:ascii="CG Omega" w:hAnsi="CG Omeg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1FC4"/>
    <w:pPr>
      <w:tabs>
        <w:tab w:val="center" w:pos="4320"/>
        <w:tab w:val="right" w:pos="8640"/>
      </w:tabs>
    </w:pPr>
  </w:style>
  <w:style w:type="paragraph" w:styleId="Footer">
    <w:name w:val="footer"/>
    <w:basedOn w:val="Normal"/>
    <w:link w:val="FooterChar"/>
    <w:uiPriority w:val="99"/>
    <w:rsid w:val="00FF1FC4"/>
    <w:pPr>
      <w:tabs>
        <w:tab w:val="center" w:pos="4320"/>
        <w:tab w:val="right" w:pos="8640"/>
      </w:tabs>
    </w:pPr>
  </w:style>
  <w:style w:type="character" w:styleId="PageNumber">
    <w:name w:val="page number"/>
    <w:basedOn w:val="DefaultParagraphFont"/>
    <w:rsid w:val="00FF1FC4"/>
  </w:style>
  <w:style w:type="paragraph" w:customStyle="1" w:styleId="TLGHStandard">
    <w:name w:val="TLGH Standard"/>
    <w:rsid w:val="00FF1FC4"/>
    <w:pPr>
      <w:widowControl w:val="0"/>
      <w:jc w:val="both"/>
    </w:pPr>
    <w:rPr>
      <w:rFonts w:ascii="Arial Narrow" w:hAnsi="Arial Narrow"/>
      <w:sz w:val="22"/>
      <w:lang w:val="en-GB"/>
    </w:rPr>
  </w:style>
  <w:style w:type="paragraph" w:styleId="BalloonText">
    <w:name w:val="Balloon Text"/>
    <w:basedOn w:val="Normal"/>
    <w:link w:val="BalloonTextChar"/>
    <w:uiPriority w:val="99"/>
    <w:semiHidden/>
    <w:unhideWhenUsed/>
    <w:rsid w:val="00DA3B9D"/>
    <w:rPr>
      <w:rFonts w:ascii="Tahoma" w:hAnsi="Tahoma" w:cs="Tahoma"/>
      <w:sz w:val="16"/>
      <w:szCs w:val="16"/>
    </w:rPr>
  </w:style>
  <w:style w:type="character" w:customStyle="1" w:styleId="BalloonTextChar">
    <w:name w:val="Balloon Text Char"/>
    <w:basedOn w:val="DefaultParagraphFont"/>
    <w:link w:val="BalloonText"/>
    <w:uiPriority w:val="99"/>
    <w:semiHidden/>
    <w:rsid w:val="00DA3B9D"/>
    <w:rPr>
      <w:rFonts w:ascii="Tahoma" w:hAnsi="Tahoma" w:cs="Tahoma"/>
      <w:sz w:val="16"/>
      <w:szCs w:val="16"/>
      <w:lang w:val="en-US" w:eastAsia="en-US"/>
    </w:rPr>
  </w:style>
  <w:style w:type="character" w:customStyle="1" w:styleId="HeaderChar">
    <w:name w:val="Header Char"/>
    <w:basedOn w:val="DefaultParagraphFont"/>
    <w:link w:val="Header"/>
    <w:uiPriority w:val="99"/>
    <w:locked/>
    <w:rsid w:val="00DA3B9D"/>
    <w:rPr>
      <w:sz w:val="24"/>
      <w:szCs w:val="24"/>
      <w:lang w:val="en-US" w:eastAsia="en-US"/>
    </w:rPr>
  </w:style>
  <w:style w:type="character" w:customStyle="1" w:styleId="FooterChar">
    <w:name w:val="Footer Char"/>
    <w:basedOn w:val="DefaultParagraphFont"/>
    <w:link w:val="Footer"/>
    <w:uiPriority w:val="99"/>
    <w:locked/>
    <w:rsid w:val="00DA3B9D"/>
    <w:rPr>
      <w:sz w:val="24"/>
      <w:szCs w:val="24"/>
      <w:lang w:val="en-US" w:eastAsia="en-US"/>
    </w:rPr>
  </w:style>
  <w:style w:type="table" w:styleId="TableGrid">
    <w:name w:val="Table Grid"/>
    <w:basedOn w:val="TableNormal"/>
    <w:rsid w:val="009B6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9B6471"/>
    <w:rPr>
      <w:rFonts w:ascii="CG Omega" w:hAnsi="CG Omega"/>
      <w:b/>
      <w:bCs/>
      <w:sz w:val="22"/>
      <w:szCs w:val="24"/>
      <w:lang w:val="en-US" w:eastAsia="en-US"/>
    </w:rPr>
  </w:style>
  <w:style w:type="paragraph" w:styleId="ListParagraph">
    <w:name w:val="List Paragraph"/>
    <w:basedOn w:val="Normal"/>
    <w:uiPriority w:val="34"/>
    <w:qFormat/>
    <w:rsid w:val="00263405"/>
    <w:pPr>
      <w:ind w:left="720"/>
      <w:contextualSpacing/>
    </w:pPr>
  </w:style>
  <w:style w:type="paragraph" w:styleId="FootnoteText">
    <w:name w:val="footnote text"/>
    <w:basedOn w:val="Normal"/>
    <w:link w:val="FootnoteTextChar"/>
    <w:semiHidden/>
    <w:rsid w:val="0018100F"/>
    <w:rPr>
      <w:sz w:val="20"/>
      <w:szCs w:val="20"/>
    </w:rPr>
  </w:style>
  <w:style w:type="character" w:customStyle="1" w:styleId="FootnoteTextChar">
    <w:name w:val="Footnote Text Char"/>
    <w:basedOn w:val="DefaultParagraphFont"/>
    <w:link w:val="FootnoteText"/>
    <w:semiHidden/>
    <w:rsid w:val="0018100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525F6943EA84399C8F616CF175D7B" ma:contentTypeVersion="47" ma:contentTypeDescription="Create a new document." ma:contentTypeScope="" ma:versionID="9a89a836df9271ff7a78bd74b0664b4c">
  <xsd:schema xmlns:xsd="http://www.w3.org/2001/XMLSchema" xmlns:xs="http://www.w3.org/2001/XMLSchema" xmlns:p="http://schemas.microsoft.com/office/2006/metadata/properties" xmlns:ns2="eb44ff24-c206-4daa-a2dc-b94fbd6560f2" xmlns:ns3="c0a60409-4450-43c9-a4a5-2e0652a82c00" xmlns:ns4="http://schemas.microsoft.com/sharepoint/v4" targetNamespace="http://schemas.microsoft.com/office/2006/metadata/properties" ma:root="true" ma:fieldsID="23816f5fc198b78af4d42187088f6b00" ns2:_="" ns3:_="" ns4:_="">
    <xsd:import namespace="eb44ff24-c206-4daa-a2dc-b94fbd6560f2"/>
    <xsd:import namespace="c0a60409-4450-43c9-a4a5-2e0652a82c00"/>
    <xsd:import namespace="http://schemas.microsoft.com/sharepoint/v4"/>
    <xsd:element name="properties">
      <xsd:complexType>
        <xsd:sequence>
          <xsd:element name="documentManagement">
            <xsd:complexType>
              <xsd:all>
                <xsd:element ref="ns2:DocumentType" minOccurs="0"/>
                <xsd:element ref="ns2:Flag" minOccurs="0"/>
                <xsd:element ref="ns2:DocumentLevel" minOccurs="0"/>
                <xsd:element ref="ns2:DocumentID" minOccurs="0"/>
                <xsd:element ref="ns2:DateCreated" minOccurs="0"/>
                <xsd:element ref="ns2:DatePublished" minOccurs="0"/>
                <xsd:element ref="ns2:Designation" minOccurs="0"/>
                <xsd:element ref="ns2:_x0073_w33" minOccurs="0"/>
                <xsd:element ref="ns2:Description" minOccurs="0"/>
                <xsd:element ref="ns2:j26beb8a6dd34cb4b399853b59ef47a3" minOccurs="0"/>
                <xsd:element ref="ns3:TaxCatchAl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ke0d88ad09224b4d87b15c350dec5187" minOccurs="0"/>
                <xsd:element ref="ns3:SharedWithUsers" minOccurs="0"/>
                <xsd:element ref="ns3:SharedWithDetails" minOccurs="0"/>
                <xsd:element ref="ns2:Linkage" minOccurs="0"/>
                <xsd:element ref="ns2:Approver" minOccurs="0"/>
                <xsd:element ref="ns2:Document_x0020_Owner" minOccurs="0"/>
                <xsd:element ref="ns2:Reviewer_x0020_1" minOccurs="0"/>
                <xsd:element ref="ns2:Reviewer_x0020_2" minOccurs="0"/>
                <xsd:element ref="ns2:_x0068_pi2" minOccurs="0"/>
                <xsd:element ref="ns4:IconOverl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f24-c206-4daa-a2dc-b94fbd6560f2" elementFormDefault="qualified">
    <xsd:import namespace="http://schemas.microsoft.com/office/2006/documentManagement/types"/>
    <xsd:import namespace="http://schemas.microsoft.com/office/infopath/2007/PartnerControls"/>
    <xsd:element name="DocumentType" ma:index="4" nillable="true" ma:displayName="Document Type" ma:format="Dropdown" ma:internalName="DocumentType">
      <xsd:simpleType>
        <xsd:restriction base="dms:Choice">
          <xsd:enumeration value="Policy"/>
          <xsd:enumeration value="Management System Manual"/>
          <xsd:enumeration value="Management System Procedure"/>
          <xsd:enumeration value="Operating Procedure"/>
          <xsd:enumeration value="Work Instruction"/>
          <xsd:enumeration value="Form"/>
          <xsd:enumeration value="Templates"/>
          <xsd:enumeration value="Term of Reference"/>
          <xsd:enumeration value="Terms &amp; Conditions"/>
          <xsd:enumeration value="Guideline"/>
          <xsd:enumeration value="Memo"/>
          <xsd:enumeration value="External Documents"/>
        </xsd:restriction>
      </xsd:simpleType>
    </xsd:element>
    <xsd:element name="Flag" ma:index="5" nillable="true" ma:displayName="Status" ma:format="Dropdown" ma:internalName="Flag">
      <xsd:simpleType>
        <xsd:restriction base="dms:Choice">
          <xsd:enumeration value="Active"/>
          <xsd:enumeration value="Obsolete"/>
          <xsd:enumeration value="Non-Migrated"/>
          <xsd:enumeration value="Review"/>
        </xsd:restriction>
      </xsd:simpleType>
    </xsd:element>
    <xsd:element name="DocumentLevel" ma:index="6" nillable="true" ma:displayName="Document Level" ma:format="Dropdown" ma:internalName="DocumentLevel">
      <xsd:simpleType>
        <xsd:restriction base="dms:Choice">
          <xsd:enumeration value="Level 1"/>
          <xsd:enumeration value="Level 2"/>
          <xsd:enumeration value="Level 3"/>
        </xsd:restriction>
      </xsd:simpleType>
    </xsd:element>
    <xsd:element name="DocumentID" ma:index="7" nillable="true" ma:displayName="Document Number" ma:format="Dropdown" ma:internalName="DocumentID">
      <xsd:simpleType>
        <xsd:restriction base="dms:Text">
          <xsd:maxLength value="255"/>
        </xsd:restriction>
      </xsd:simpleType>
    </xsd:element>
    <xsd:element name="DateCreated" ma:index="8" nillable="true" ma:displayName="Revision Date" ma:format="DateOnly" ma:internalName="DateCreated">
      <xsd:simpleType>
        <xsd:restriction base="dms:DateTime"/>
      </xsd:simpleType>
    </xsd:element>
    <xsd:element name="DatePublished" ma:index="9" nillable="true" ma:displayName="Date Published" ma:default="[today]" ma:format="DateOnly" ma:internalName="DatePublished">
      <xsd:simpleType>
        <xsd:restriction base="dms:DateTime"/>
      </xsd:simpleType>
    </xsd:element>
    <xsd:element name="Designation" ma:index="10" nillable="true" ma:displayName="Applicability" ma:format="Dropdown" ma:internalName="Designation">
      <xsd:complexType>
        <xsd:complexContent>
          <xsd:extension base="dms:MultiChoice">
            <xsd:sequence>
              <xsd:element name="Value" maxOccurs="unbounded" minOccurs="0" nillable="true">
                <xsd:simpleType>
                  <xsd:restriction base="dms:Choice">
                    <xsd:enumeration value="All"/>
                    <xsd:enumeration value="Base"/>
                    <xsd:enumeration value="KL Office"/>
                    <xsd:enumeration value="Rig"/>
                    <xsd:enumeration value="Velesto Drilling Academy Training Centre (VTC)"/>
                  </xsd:restriction>
                </xsd:simpleType>
              </xsd:element>
            </xsd:sequence>
          </xsd:extension>
        </xsd:complexContent>
      </xsd:complexType>
    </xsd:element>
    <xsd:element name="_x0073_w33" ma:index="11" nillable="true" ma:displayName="Revision Number" ma:format="Dropdown" ma:internalName="_x0073_w33" ma:percentage="FALSE">
      <xsd:simpleType>
        <xsd:restriction base="dms:Number"/>
      </xsd:simpleType>
    </xsd:element>
    <xsd:element name="Description" ma:index="12" nillable="true" ma:displayName="Description" ma:format="Dropdown" ma:internalName="Description">
      <xsd:simpleType>
        <xsd:restriction base="dms:Note"/>
      </xsd:simpleType>
    </xsd:element>
    <xsd:element name="j26beb8a6dd34cb4b399853b59ef47a3" ma:index="14" nillable="true" ma:taxonomy="true" ma:internalName="j26beb8a6dd34cb4b399853b59ef47a3" ma:taxonomyFieldName="Department" ma:displayName="Department" ma:default="" ma:fieldId="{326beb8a-6dd3-4cb4-b399-853b59ef47a3}" ma:taxonomyMulti="true" ma:sspId="a54ceeea-89cf-4a79-9fd4-d0ac464350ab" ma:termSetId="8e0f9aeb-b449-41c1-aa13-ce694a9f799f" ma:anchorId="00000000-0000-0000-0000-000000000000" ma:open="fals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ke0d88ad09224b4d87b15c350dec5187" ma:index="28" nillable="true" ma:taxonomy="true" ma:internalName="ke0d88ad09224b4d87b15c350dec5187" ma:taxonomyFieldName="Division" ma:displayName="Division" ma:default="" ma:fieldId="{4e0d88ad-0922-4b4d-87b1-5c350dec5187}" ma:taxonomyMulti="true" ma:sspId="a54ceeea-89cf-4a79-9fd4-d0ac464350ab" ma:termSetId="d676c781-8756-41be-bb90-db92bc28e7bb" ma:anchorId="00000000-0000-0000-0000-000000000000" ma:open="false" ma:isKeyword="false">
      <xsd:complexType>
        <xsd:sequence>
          <xsd:element ref="pc:Terms" minOccurs="0" maxOccurs="1"/>
        </xsd:sequence>
      </xsd:complexType>
    </xsd:element>
    <xsd:element name="Linkage" ma:index="31" nillable="true" ma:displayName="Related Docs" ma:format="Hyperlink" ma:internalName="Linkag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32" nillable="true" ma:displayName="Approver" ma:description="Document Approver" ma:list="UserInfo" ma:SearchPeopleOnly="false" ma:SharePointGroup="0"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33" nillable="true" ma:displayName="Prepar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1" ma:index="34" nillable="true" ma:displayName="Reviewer 1" ma:list="UserInfo" ma:SharePointGroup="0" ma:internalName="Reviewer_x0020_1"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2" ma:index="35" nillable="true" ma:displayName="Reviewer 2" ma:list="UserInfo" ma:SharePointGroup="0" ma:internalName="Reviewer_x0020_2"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8_pi2" ma:index="36" nillable="true" ma:displayName="Text" ma:internalName="_x0068_pi2">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60409-4450-43c9-a4a5-2e0652a82c0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41023e-8fec-40da-b8ea-23cf900260bc}" ma:internalName="TaxCatchAll" ma:showField="CatchAllData" ma:web="c0a60409-4450-43c9-a4a5-2e0652a82c0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r_x0020_2 xmlns="eb44ff24-c206-4daa-a2dc-b94fbd6560f2">
      <UserInfo>
        <DisplayName>Aminudin Hambali (Velesto Energy)</DisplayName>
        <AccountId>31</AccountId>
        <AccountType/>
      </UserInfo>
    </Reviewer_x0020_2>
    <DocumentType xmlns="eb44ff24-c206-4daa-a2dc-b94fbd6560f2">Form</DocumentType>
    <_x0073_w33 xmlns="eb44ff24-c206-4daa-a2dc-b94fbd6560f2">0</_x0073_w33>
    <ke0d88ad09224b4d87b15c350dec5187 xmlns="eb44ff24-c206-4daa-a2dc-b94fbd6560f2">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a9fa8ce0-ee6e-4efa-a2e2-c4336cdb55a6</TermId>
        </TermInfo>
      </Terms>
    </ke0d88ad09224b4d87b15c350dec5187>
    <Document_x0020_Owner xmlns="eb44ff24-c206-4daa-a2dc-b94fbd6560f2">
      <UserInfo>
        <DisplayName>Nurul Afiqah Mohamed Ismail (Velesto Energy)</DisplayName>
        <AccountId>945</AccountId>
        <AccountType/>
      </UserInfo>
    </Document_x0020_Owner>
    <Description xmlns="eb44ff24-c206-4daa-a2dc-b94fbd6560f2" xsi:nil="true"/>
    <Reviewer_x0020_1 xmlns="eb44ff24-c206-4daa-a2dc-b94fbd6560f2">
      <UserInfo>
        <DisplayName>Mohd Azmi Endut (Velesto Energy)</DisplayName>
        <AccountId>181</AccountId>
        <AccountType/>
      </UserInfo>
    </Reviewer_x0020_1>
    <IconOverlay xmlns="http://schemas.microsoft.com/sharepoint/v4" xsi:nil="true"/>
    <j26beb8a6dd34cb4b399853b59ef47a3 xmlns="eb44ff24-c206-4daa-a2dc-b94fbd6560f2">
      <Terms xmlns="http://schemas.microsoft.com/office/infopath/2007/PartnerControls">
        <TermInfo xmlns="http://schemas.microsoft.com/office/infopath/2007/PartnerControls">
          <TermName xmlns="http://schemas.microsoft.com/office/infopath/2007/PartnerControls">Supply Chain</TermName>
          <TermId xmlns="http://schemas.microsoft.com/office/infopath/2007/PartnerControls">9bb6fb7d-7ee0-4c0b-8ad7-725d9ba177dc</TermId>
        </TermInfo>
      </Terms>
    </j26beb8a6dd34cb4b399853b59ef47a3>
    <Approver xmlns="eb44ff24-c206-4daa-a2dc-b94fbd6560f2">
      <UserInfo>
        <DisplayName/>
        <AccountId xsi:nil="true"/>
        <AccountType/>
      </UserInfo>
    </Approver>
    <DateCreated xmlns="eb44ff24-c206-4daa-a2dc-b94fbd6560f2">2020-10-15T16:00:00+00:00</DateCreated>
    <Designation xmlns="eb44ff24-c206-4daa-a2dc-b94fbd6560f2">
      <Value>KL Office</Value>
    </Designation>
    <DatePublished xmlns="eb44ff24-c206-4daa-a2dc-b94fbd6560f2">2021-01-22T05:21:45+00:00</DatePublished>
    <_x0068_pi2 xmlns="eb44ff24-c206-4daa-a2dc-b94fbd6560f2" xsi:nil="true"/>
    <DocumentLevel xmlns="eb44ff24-c206-4daa-a2dc-b94fbd6560f2">Level 3</DocumentLevel>
    <Linkage xmlns="eb44ff24-c206-4daa-a2dc-b94fbd6560f2">
      <Url xsi:nil="true"/>
      <Description xsi:nil="true"/>
    </Linkage>
    <Flag xmlns="eb44ff24-c206-4daa-a2dc-b94fbd6560f2">Active</Flag>
    <TaxCatchAll xmlns="c0a60409-4450-43c9-a4a5-2e0652a82c00">
      <Value>14</Value>
      <Value>30</Value>
    </TaxCatchAll>
    <DocumentID xmlns="eb44ff24-c206-4daa-a2dc-b94fbd6560f2">VEB/SC/L3-F/19</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9514-88EC-40FE-873A-A59901FD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f24-c206-4daa-a2dc-b94fbd6560f2"/>
    <ds:schemaRef ds:uri="c0a60409-4450-43c9-a4a5-2e0652a82c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7160E-4FA6-4206-85F1-762880765F7F}">
  <ds:schemaRefs>
    <ds:schemaRef ds:uri="http://purl.org/dc/elements/1.1/"/>
    <ds:schemaRef ds:uri="eb44ff24-c206-4daa-a2dc-b94fbd6560f2"/>
    <ds:schemaRef ds:uri="http://purl.org/dc/terms/"/>
    <ds:schemaRef ds:uri="http://schemas.microsoft.com/office/2006/documentManagement/types"/>
    <ds:schemaRef ds:uri="c0a60409-4450-43c9-a4a5-2e0652a82c00"/>
    <ds:schemaRef ds:uri="http://www.w3.org/XML/1998/namespace"/>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8075A297-6843-4FCC-AAFA-BE8CFEA51AC7}">
  <ds:schemaRefs>
    <ds:schemaRef ds:uri="http://schemas.microsoft.com/sharepoint/v3/contenttype/forms"/>
  </ds:schemaRefs>
</ds:datastoreItem>
</file>

<file path=customXml/itemProps4.xml><?xml version="1.0" encoding="utf-8"?>
<ds:datastoreItem xmlns:ds="http://schemas.openxmlformats.org/officeDocument/2006/customXml" ds:itemID="{558F56CF-5961-431D-9C11-F8A3ADFC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QHSE-MS Form</vt:lpstr>
    </vt:vector>
  </TitlesOfParts>
  <Company>tlgh</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 for PO Acceptance Form</dc:title>
  <dc:subject>Document Change Request</dc:subject>
  <dc:creator>ONG HOCK TECK</dc:creator>
  <cp:keywords>UMWSD-SD-BAM5</cp:keywords>
  <dc:description>This form is for Business Administration Manual (UMWSD-OM-BAM)</dc:description>
  <cp:lastModifiedBy>Nurul Farhanim Ilwani Mohd Padzli (Velesto Energy)</cp:lastModifiedBy>
  <cp:revision>3</cp:revision>
  <cp:lastPrinted>2018-06-05T07:13:00Z</cp:lastPrinted>
  <dcterms:created xsi:type="dcterms:W3CDTF">2021-01-21T23:46:00Z</dcterms:created>
  <dcterms:modified xsi:type="dcterms:W3CDTF">2023-09-20T01:08:00Z</dcterms:modified>
  <cp:category>QHSE-MS Level 4 Document - Supporting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0x0101001BE525F6943EA84399C8F616CF175D7B</vt:lpwstr>
  </property>
  <property fmtid="{D5CDD505-2E9C-101B-9397-08002B2CF9AE}" pid="3" name="Department">
    <vt:lpwstr>14;#Supply Chain|9bb6fb7d-7ee0-4c0b-8ad7-725d9ba177dc</vt:lpwstr>
  </property>
  <property fmtid="{D5CDD505-2E9C-101B-9397-08002B2CF9AE}" pid="4" name="Division">
    <vt:lpwstr>30;#Commercial|a9fa8ce0-ee6e-4efa-a2e2-c4336cdb55a6</vt:lpwstr>
  </property>
</Properties>
</file>